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38" w:rsidRDefault="00C31538" w:rsidP="00C31538">
      <w:pPr>
        <w:rPr>
          <w:rFonts w:hint="eastAsia"/>
          <w:b/>
        </w:rPr>
      </w:pPr>
      <w:r w:rsidRPr="00C31538">
        <w:rPr>
          <w:rFonts w:hint="eastAsia"/>
          <w:b/>
        </w:rPr>
        <w:t>附件</w:t>
      </w:r>
      <w:r w:rsidRPr="00C31538">
        <w:rPr>
          <w:rFonts w:hint="eastAsia"/>
          <w:b/>
        </w:rPr>
        <w:t xml:space="preserve">2  </w:t>
      </w:r>
      <w:r w:rsidRPr="00C31538">
        <w:rPr>
          <w:rFonts w:hint="eastAsia"/>
          <w:b/>
        </w:rPr>
        <w:t>重庆工商大学应用经济学数量经济学专业研究生主文献目录</w:t>
      </w:r>
    </w:p>
    <w:p w:rsidR="00C31538" w:rsidRPr="00C31538" w:rsidRDefault="00C31538" w:rsidP="00C31538">
      <w:pPr>
        <w:rPr>
          <w:rFonts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540"/>
        <w:gridCol w:w="540"/>
        <w:gridCol w:w="2520"/>
        <w:gridCol w:w="900"/>
        <w:gridCol w:w="996"/>
      </w:tblGrid>
      <w:tr w:rsidR="00C31538" w:rsidRPr="00C31538" w:rsidTr="00C30B04">
        <w:trPr>
          <w:trHeight w:val="284"/>
        </w:trPr>
        <w:tc>
          <w:tcPr>
            <w:tcW w:w="8376" w:type="dxa"/>
            <w:gridSpan w:val="7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/>
                <w:bCs/>
              </w:rPr>
              <w:t>经典著作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rFonts w:hint="eastAsia"/>
                <w:b/>
                <w:bCs/>
              </w:rPr>
              <w:t>名</w:t>
            </w:r>
            <w:r w:rsidRPr="00C31538">
              <w:rPr>
                <w:rFonts w:hint="eastAsia"/>
                <w:b/>
                <w:bCs/>
              </w:rPr>
              <w:t xml:space="preserve">    </w:t>
            </w:r>
            <w:r w:rsidRPr="00C31538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rFonts w:hint="eastAsia"/>
                <w:b/>
                <w:bCs/>
              </w:rPr>
              <w:t>出版（作者）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rFonts w:hint="eastAsia"/>
                <w:b/>
                <w:bCs/>
              </w:rPr>
              <w:t>简</w:t>
            </w:r>
            <w:r w:rsidRPr="00C31538">
              <w:rPr>
                <w:rFonts w:hint="eastAsia"/>
                <w:b/>
                <w:bCs/>
              </w:rPr>
              <w:t xml:space="preserve">     </w:t>
            </w:r>
            <w:r w:rsidRPr="00C31538">
              <w:rPr>
                <w:rFonts w:hint="eastAsia"/>
                <w:b/>
                <w:bCs/>
              </w:rPr>
              <w:t>介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1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《计量经济学》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美</w:t>
            </w:r>
            <w:r w:rsidRPr="00C31538">
              <w:t>]</w:t>
            </w:r>
            <w:r w:rsidRPr="00C31538">
              <w:rPr>
                <w:rFonts w:hint="eastAsia"/>
              </w:rPr>
              <w:t>古扎拉蒂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中国人民大学出版社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2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《计量经济学模型与经济预测》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美</w:t>
            </w:r>
            <w:r w:rsidRPr="00C31538">
              <w:t>]</w:t>
            </w:r>
            <w:r w:rsidRPr="00C31538">
              <w:rPr>
                <w:rFonts w:hint="eastAsia"/>
              </w:rPr>
              <w:t>罗伯特</w:t>
            </w:r>
            <w:r w:rsidRPr="00C31538">
              <w:rPr>
                <w:rFonts w:hint="eastAsia"/>
              </w:rPr>
              <w:t xml:space="preserve"> S. </w:t>
            </w:r>
            <w:r w:rsidRPr="00C31538">
              <w:rPr>
                <w:rFonts w:hint="eastAsia"/>
              </w:rPr>
              <w:t>平狄克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机械工业出版社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3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《动态经济计量学》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D.F.</w:t>
            </w:r>
            <w:r w:rsidRPr="00C31538">
              <w:rPr>
                <w:rFonts w:hint="eastAsia"/>
              </w:rPr>
              <w:t>韩德瑞、秦朵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上海人民出版社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4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《金融时间序列的经济计量学模型》</w:t>
            </w:r>
            <w:r w:rsidRPr="00C31538"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英</w:t>
            </w:r>
            <w:r w:rsidRPr="00C31538">
              <w:rPr>
                <w:rFonts w:hint="eastAsia"/>
              </w:rPr>
              <w:t>]</w:t>
            </w:r>
            <w:r w:rsidRPr="00C31538">
              <w:rPr>
                <w:rFonts w:hint="eastAsia"/>
              </w:rPr>
              <w:t>特伦斯·</w:t>
            </w:r>
            <w:r w:rsidRPr="00C31538">
              <w:rPr>
                <w:rFonts w:hint="eastAsia"/>
              </w:rPr>
              <w:t>C</w:t>
            </w:r>
            <w:r w:rsidRPr="00C31538">
              <w:rPr>
                <w:rFonts w:hint="eastAsia"/>
              </w:rPr>
              <w:t>·米尔斯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经济科学出版社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5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《投资学》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美</w:t>
            </w:r>
            <w:r w:rsidRPr="00C31538">
              <w:rPr>
                <w:rFonts w:hint="eastAsia"/>
              </w:rPr>
              <w:t>]</w:t>
            </w:r>
            <w:r w:rsidRPr="00C31538">
              <w:rPr>
                <w:rFonts w:hint="eastAsia"/>
              </w:rPr>
              <w:t>威廉·</w:t>
            </w:r>
            <w:r w:rsidRPr="00C31538">
              <w:rPr>
                <w:rFonts w:hint="eastAsia"/>
              </w:rPr>
              <w:t>F</w:t>
            </w:r>
            <w:r w:rsidRPr="00C31538">
              <w:rPr>
                <w:rFonts w:hint="eastAsia"/>
              </w:rPr>
              <w:t>·夏普等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中国人民大学出版社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6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《国际金融理论与数量分析方法》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潘国陵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上海三联书店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7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《金融工程学》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英</w:t>
            </w:r>
            <w:r w:rsidRPr="00C31538">
              <w:rPr>
                <w:rFonts w:hint="eastAsia"/>
              </w:rPr>
              <w:t>]</w:t>
            </w:r>
            <w:r w:rsidRPr="00C31538">
              <w:rPr>
                <w:rFonts w:hint="eastAsia"/>
              </w:rPr>
              <w:t>洛伦兹·格利茨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经济科学出版社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8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《时间序列分析》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美</w:t>
            </w:r>
            <w:r w:rsidRPr="00C31538">
              <w:t>]</w:t>
            </w:r>
            <w:r w:rsidRPr="00C31538">
              <w:rPr>
                <w:rFonts w:hint="eastAsia"/>
              </w:rPr>
              <w:t>詹姆斯</w:t>
            </w:r>
            <w:r w:rsidRPr="00C31538">
              <w:rPr>
                <w:rFonts w:hint="eastAsia"/>
              </w:rPr>
              <w:t>D.</w:t>
            </w:r>
            <w:r w:rsidRPr="00C31538">
              <w:rPr>
                <w:rFonts w:hint="eastAsia"/>
              </w:rPr>
              <w:t>汉密尔顿：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中国社会科学出版社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9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《资产选择――投资的有效分散化》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[</w:t>
            </w:r>
            <w:r w:rsidRPr="00C31538">
              <w:rPr>
                <w:rFonts w:hint="eastAsia"/>
              </w:rPr>
              <w:t>美</w:t>
            </w:r>
            <w:r w:rsidRPr="00C31538">
              <w:rPr>
                <w:rFonts w:hint="eastAsia"/>
              </w:rPr>
              <w:t>]</w:t>
            </w:r>
            <w:r w:rsidRPr="00C31538">
              <w:rPr>
                <w:rFonts w:hint="eastAsia"/>
              </w:rPr>
              <w:t>哈里·马可威茨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首都经济贸易大学出版社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t>“The Econometrics of Financial Markets”</w:t>
            </w:r>
          </w:p>
        </w:tc>
        <w:tc>
          <w:tcPr>
            <w:tcW w:w="3060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t>John Y. Campbell, Andrew W. Lo, A. Craig MacKinlay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C31538">
                  <w:t>Princeton</w:t>
                </w:r>
              </w:smartTag>
              <w:r w:rsidRPr="00C31538">
                <w:t xml:space="preserve"> </w:t>
              </w:r>
              <w:smartTag w:uri="urn:schemas-microsoft-com:office:smarttags" w:element="PlaceType">
                <w:r w:rsidRPr="00C31538">
                  <w:t>University</w:t>
                </w:r>
              </w:smartTag>
            </w:smartTag>
            <w:r w:rsidRPr="00C31538">
              <w:t xml:space="preserve"> Press,1997</w:t>
            </w:r>
          </w:p>
        </w:tc>
      </w:tr>
      <w:tr w:rsidR="00C31538" w:rsidRPr="00C31538" w:rsidTr="00C30B04">
        <w:trPr>
          <w:trHeight w:val="284"/>
        </w:trPr>
        <w:tc>
          <w:tcPr>
            <w:tcW w:w="8376" w:type="dxa"/>
            <w:gridSpan w:val="7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  <w:b/>
                <w:bCs/>
              </w:rPr>
              <w:t>重要学术期刊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数量经济与技术经济研究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中国社会科学院数量经济与技术经济研究所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统计研究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中国统计学会</w:t>
            </w:r>
            <w:r w:rsidRPr="00C31538">
              <w:rPr>
                <w:rFonts w:hint="eastAsia"/>
              </w:rPr>
              <w:t>,</w:t>
            </w:r>
            <w:r w:rsidRPr="00C31538">
              <w:rPr>
                <w:rFonts w:hint="eastAsia"/>
              </w:rPr>
              <w:t>国家统计局统计科学研究所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经济研究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r w:rsidRPr="00C31538">
              <w:t>中国社会科学院经济研究所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4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数理统计与管理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中国现场统计研究会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5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金融研究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中国金融协会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6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系统工程理论与实践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中国系统工程学会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7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系统工程学报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中国系统工程学会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天津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8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管理科学学报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国家自然科学基金委员会管理科学部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</w:rPr>
              <w:t>天津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9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中国管理科学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r w:rsidRPr="00C31538">
              <w:rPr>
                <w:rFonts w:hint="eastAsia"/>
              </w:rPr>
              <w:t>中国优选法统筹法与经济教学研究会</w:t>
            </w:r>
            <w:r w:rsidRPr="00C31538">
              <w:rPr>
                <w:rFonts w:hint="eastAsia"/>
              </w:rPr>
              <w:t xml:space="preserve">  </w:t>
            </w:r>
            <w:r w:rsidRPr="00C31538">
              <w:rPr>
                <w:rFonts w:hint="eastAsia"/>
              </w:rPr>
              <w:t>中国科学院科技政策与管理科学研究所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北京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10</w:t>
            </w:r>
          </w:p>
        </w:tc>
        <w:tc>
          <w:tcPr>
            <w:tcW w:w="23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rFonts w:hint="eastAsia"/>
              </w:rPr>
              <w:t>Econom</w:t>
            </w:r>
            <w:r w:rsidRPr="00C31538">
              <w:t>e</w:t>
            </w:r>
            <w:r w:rsidRPr="00C31538">
              <w:rPr>
                <w:rFonts w:hint="eastAsia"/>
              </w:rPr>
              <w:t>tr</w:t>
            </w:r>
            <w:r w:rsidRPr="00C31538">
              <w:t>i</w:t>
            </w:r>
            <w:r w:rsidRPr="00C31538">
              <w:rPr>
                <w:rFonts w:hint="eastAsia"/>
              </w:rPr>
              <w:t>c</w:t>
            </w:r>
            <w:r w:rsidRPr="00C31538">
              <w:t>a</w:t>
            </w:r>
          </w:p>
        </w:tc>
        <w:tc>
          <w:tcPr>
            <w:tcW w:w="4500" w:type="dxa"/>
            <w:gridSpan w:val="4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rPr>
                <w:rFonts w:hint="eastAsia"/>
              </w:rPr>
              <w:t>美国计量经济学会</w:t>
            </w:r>
          </w:p>
        </w:tc>
        <w:tc>
          <w:tcPr>
            <w:tcW w:w="996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美国</w:t>
            </w:r>
          </w:p>
        </w:tc>
      </w:tr>
      <w:tr w:rsidR="00C31538" w:rsidRPr="00C31538" w:rsidTr="00C30B04">
        <w:trPr>
          <w:trHeight w:val="284"/>
        </w:trPr>
        <w:tc>
          <w:tcPr>
            <w:tcW w:w="8376" w:type="dxa"/>
            <w:gridSpan w:val="7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/>
                <w:bCs/>
              </w:rPr>
              <w:t>重要互联网</w:t>
            </w: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1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bCs/>
              </w:rPr>
              <w:t>http://www.caqe.cn/index.asp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t>中国数量经济学会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2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bCs/>
              </w:rPr>
              <w:t>http://iqte.cass.cn/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中国社会科学院数量经济与技术经济研究所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3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t>http://www.cste.org.cn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/>
                <w:bCs/>
              </w:rPr>
            </w:pPr>
            <w:r w:rsidRPr="00C31538">
              <w:rPr>
                <w:bCs/>
              </w:rPr>
              <w:t>中国技术经济研究会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4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pPr>
              <w:rPr>
                <w:rFonts w:hint="eastAsia"/>
              </w:rPr>
            </w:pPr>
            <w:r w:rsidRPr="00C31538">
              <w:t>http://tech.iwxo.com/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世界经济学人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5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r w:rsidRPr="00C31538">
              <w:t>http://www.chinapcn.com/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中国项目咨询网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  <w:tr w:rsidR="00C31538" w:rsidRPr="00C31538" w:rsidTr="00C30B04">
        <w:trPr>
          <w:trHeight w:val="284"/>
        </w:trPr>
        <w:tc>
          <w:tcPr>
            <w:tcW w:w="54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lastRenderedPageBreak/>
              <w:t>6</w:t>
            </w:r>
          </w:p>
        </w:tc>
        <w:tc>
          <w:tcPr>
            <w:tcW w:w="3420" w:type="dxa"/>
            <w:gridSpan w:val="3"/>
            <w:vAlign w:val="center"/>
          </w:tcPr>
          <w:p w:rsidR="00C31538" w:rsidRPr="00C31538" w:rsidRDefault="00C31538" w:rsidP="00C31538">
            <w:r w:rsidRPr="00C31538">
              <w:t>http://www.caiec.org/2005/main.asp</w:t>
            </w:r>
          </w:p>
        </w:tc>
        <w:tc>
          <w:tcPr>
            <w:tcW w:w="2520" w:type="dxa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  <w:r w:rsidRPr="00C31538">
              <w:rPr>
                <w:rFonts w:hint="eastAsia"/>
                <w:bCs/>
              </w:rPr>
              <w:t>中国国际工程咨询协会</w:t>
            </w:r>
          </w:p>
        </w:tc>
        <w:tc>
          <w:tcPr>
            <w:tcW w:w="1896" w:type="dxa"/>
            <w:gridSpan w:val="2"/>
            <w:vAlign w:val="center"/>
          </w:tcPr>
          <w:p w:rsidR="00C31538" w:rsidRPr="00C31538" w:rsidRDefault="00C31538" w:rsidP="00C31538">
            <w:pPr>
              <w:rPr>
                <w:rFonts w:hint="eastAsia"/>
                <w:bCs/>
              </w:rPr>
            </w:pPr>
          </w:p>
        </w:tc>
      </w:tr>
    </w:tbl>
    <w:p w:rsidR="00C31538" w:rsidRPr="00C31538" w:rsidRDefault="00C31538" w:rsidP="00C31538">
      <w:pPr>
        <w:rPr>
          <w:rFonts w:hint="eastAsia"/>
        </w:rPr>
      </w:pPr>
    </w:p>
    <w:p w:rsidR="00FA20B6" w:rsidRDefault="00FA20B6"/>
    <w:sectPr w:rsidR="00FA20B6">
      <w:footerReference w:type="even" r:id="rId4"/>
      <w:footerReference w:type="default" r:id="rId5"/>
      <w:pgSz w:w="11906" w:h="16838"/>
      <w:pgMar w:top="1389" w:right="1797" w:bottom="1389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A9" w:rsidRDefault="00C3153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12CA9" w:rsidRDefault="00C315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A9" w:rsidRDefault="00C3153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312CA9" w:rsidRDefault="00C3153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538"/>
    <w:rsid w:val="00C31538"/>
    <w:rsid w:val="00FA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1538"/>
  </w:style>
  <w:style w:type="paragraph" w:styleId="a4">
    <w:name w:val="footer"/>
    <w:basedOn w:val="a"/>
    <w:link w:val="Char"/>
    <w:rsid w:val="00C3153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C31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user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2015-10-22T09:27:00Z</dcterms:created>
  <dcterms:modified xsi:type="dcterms:W3CDTF">2015-10-22T09:27:00Z</dcterms:modified>
</cp:coreProperties>
</file>